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15" w:rsidRPr="00B43B15" w:rsidRDefault="00043D60" w:rsidP="00043D60">
      <w:pPr>
        <w:spacing w:line="360" w:lineRule="auto"/>
        <w:ind w:left="2020"/>
        <w:jc w:val="both"/>
        <w:rPr>
          <w:rFonts w:ascii="Times New Roman" w:eastAsia="Constantia" w:hAnsi="Times New Roman" w:cs="Times New Roman"/>
          <w:b/>
          <w:sz w:val="24"/>
          <w:szCs w:val="24"/>
        </w:rPr>
      </w:pPr>
      <w:r w:rsidRPr="00043D60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Материально-техническое оснащение кабинета</w:t>
      </w:r>
    </w:p>
    <w:tbl>
      <w:tblPr>
        <w:tblStyle w:val="a3"/>
        <w:tblW w:w="9926" w:type="dxa"/>
        <w:tblInd w:w="-34" w:type="dxa"/>
        <w:tblLook w:val="04A0" w:firstRow="1" w:lastRow="0" w:firstColumn="1" w:lastColumn="0" w:noHBand="0" w:noVBand="1"/>
      </w:tblPr>
      <w:tblGrid>
        <w:gridCol w:w="1330"/>
        <w:gridCol w:w="5754"/>
        <w:gridCol w:w="2842"/>
      </w:tblGrid>
      <w:tr w:rsidR="00B43B15" w:rsidRPr="00B43B15" w:rsidTr="00C4234F">
        <w:trPr>
          <w:trHeight w:val="274"/>
        </w:trPr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B43B15" w:rsidRPr="00B43B15" w:rsidRDefault="00B43B15" w:rsidP="00B43B15">
            <w:pPr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  <w:r w:rsidRPr="00B43B15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43B15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3B15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754" w:type="dxa"/>
            <w:tcBorders>
              <w:bottom w:val="single" w:sz="4" w:space="0" w:color="auto"/>
            </w:tcBorders>
            <w:vAlign w:val="center"/>
          </w:tcPr>
          <w:p w:rsidR="00B43B15" w:rsidRPr="00B43B15" w:rsidRDefault="00B43B15" w:rsidP="00B43B15">
            <w:pPr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  <w:r w:rsidRPr="00B43B15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vAlign w:val="center"/>
          </w:tcPr>
          <w:p w:rsidR="00B43B15" w:rsidRPr="00B43B15" w:rsidRDefault="00B43B15" w:rsidP="00B43B15">
            <w:pPr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  <w:r w:rsidRPr="00B43B15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B43B15" w:rsidRPr="00B43B15" w:rsidTr="00C4234F">
        <w:trPr>
          <w:trHeight w:val="370"/>
        </w:trPr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B43B15" w:rsidRPr="00B43B15" w:rsidRDefault="00B43B15" w:rsidP="00B43B15">
            <w:pPr>
              <w:numPr>
                <w:ilvl w:val="0"/>
                <w:numId w:val="1"/>
              </w:numPr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tcBorders>
              <w:bottom w:val="single" w:sz="4" w:space="0" w:color="auto"/>
            </w:tcBorders>
            <w:vAlign w:val="center"/>
          </w:tcPr>
          <w:p w:rsidR="00B43B15" w:rsidRPr="00B43B15" w:rsidRDefault="00B43B15" w:rsidP="00B43B15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B43B15">
              <w:rPr>
                <w:rFonts w:ascii="Times New Roman" w:eastAsia="Constantia" w:hAnsi="Times New Roman" w:cs="Times New Roman"/>
                <w:sz w:val="24"/>
                <w:szCs w:val="24"/>
              </w:rPr>
              <w:t>Рабочий  стол педагога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vAlign w:val="center"/>
          </w:tcPr>
          <w:p w:rsidR="00B43B15" w:rsidRPr="00B43B15" w:rsidRDefault="00B43B15" w:rsidP="00B43B15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  <w:p w:rsidR="00B43B15" w:rsidRPr="00B43B15" w:rsidRDefault="00B43B15" w:rsidP="00B43B15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B43B15">
              <w:rPr>
                <w:rFonts w:ascii="Times New Roman" w:eastAsia="Constantia" w:hAnsi="Times New Roman" w:cs="Times New Roman"/>
                <w:sz w:val="24"/>
                <w:szCs w:val="24"/>
              </w:rPr>
              <w:t>1</w:t>
            </w:r>
          </w:p>
        </w:tc>
      </w:tr>
      <w:tr w:rsidR="00B43B15" w:rsidRPr="00B43B15" w:rsidTr="00C4234F">
        <w:trPr>
          <w:trHeight w:val="570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B15" w:rsidRPr="00B43B15" w:rsidRDefault="00B43B15" w:rsidP="00B43B15">
            <w:pPr>
              <w:numPr>
                <w:ilvl w:val="0"/>
                <w:numId w:val="1"/>
              </w:numPr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4" w:space="0" w:color="auto"/>
              <w:bottom w:val="single" w:sz="4" w:space="0" w:color="auto"/>
            </w:tcBorders>
          </w:tcPr>
          <w:p w:rsidR="00B43B15" w:rsidRPr="00B43B15" w:rsidRDefault="00B43B15" w:rsidP="00B43B15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B43B15">
              <w:rPr>
                <w:rFonts w:ascii="Times New Roman" w:eastAsia="Constantia" w:hAnsi="Times New Roman" w:cs="Times New Roman"/>
                <w:sz w:val="24"/>
                <w:szCs w:val="24"/>
              </w:rPr>
              <w:t>Стол для совместной работы с детьми</w:t>
            </w: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B15" w:rsidRPr="00B43B15" w:rsidRDefault="00B43B15" w:rsidP="00B43B15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B43B15">
              <w:rPr>
                <w:rFonts w:ascii="Times New Roman" w:eastAsia="Constantia" w:hAnsi="Times New Roman" w:cs="Times New Roman"/>
                <w:sz w:val="24"/>
                <w:szCs w:val="24"/>
              </w:rPr>
              <w:t>2</w:t>
            </w:r>
          </w:p>
        </w:tc>
      </w:tr>
      <w:tr w:rsidR="00B43B15" w:rsidRPr="00B43B15" w:rsidTr="00C4234F">
        <w:trPr>
          <w:trHeight w:val="450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B15" w:rsidRPr="00B43B15" w:rsidRDefault="00B43B15" w:rsidP="00B43B15">
            <w:pPr>
              <w:numPr>
                <w:ilvl w:val="0"/>
                <w:numId w:val="1"/>
              </w:numPr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4" w:space="0" w:color="auto"/>
              <w:bottom w:val="single" w:sz="4" w:space="0" w:color="auto"/>
            </w:tcBorders>
          </w:tcPr>
          <w:p w:rsidR="00B43B15" w:rsidRPr="00B43B15" w:rsidRDefault="00B43B15" w:rsidP="00B43B15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B43B15">
              <w:rPr>
                <w:rFonts w:ascii="Times New Roman" w:eastAsia="Constantia" w:hAnsi="Times New Roman" w:cs="Times New Roman"/>
                <w:sz w:val="24"/>
                <w:szCs w:val="24"/>
              </w:rPr>
              <w:t>Стол для работы с песком</w:t>
            </w: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B15" w:rsidRPr="00B43B15" w:rsidRDefault="00B43B15" w:rsidP="00B43B15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B43B15">
              <w:rPr>
                <w:rFonts w:ascii="Times New Roman" w:eastAsia="Constantia" w:hAnsi="Times New Roman" w:cs="Times New Roman"/>
                <w:sz w:val="24"/>
                <w:szCs w:val="24"/>
              </w:rPr>
              <w:t>1</w:t>
            </w:r>
          </w:p>
        </w:tc>
      </w:tr>
      <w:tr w:rsidR="00B43B15" w:rsidRPr="00B43B15" w:rsidTr="00C4234F">
        <w:trPr>
          <w:trHeight w:val="173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B15" w:rsidRPr="00B43B15" w:rsidRDefault="00B43B15" w:rsidP="00B43B15">
            <w:pPr>
              <w:numPr>
                <w:ilvl w:val="0"/>
                <w:numId w:val="1"/>
              </w:numPr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B15" w:rsidRPr="00B43B15" w:rsidRDefault="00B43B15" w:rsidP="00B43B15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B43B15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B15" w:rsidRDefault="00B43B15" w:rsidP="00B43B15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B43B15">
              <w:rPr>
                <w:rFonts w:ascii="Times New Roman" w:eastAsia="Constantia" w:hAnsi="Times New Roman" w:cs="Times New Roman"/>
                <w:sz w:val="24"/>
                <w:szCs w:val="24"/>
              </w:rPr>
              <w:t>4</w:t>
            </w:r>
          </w:p>
          <w:p w:rsidR="00B43B15" w:rsidRPr="00B43B15" w:rsidRDefault="00B43B15" w:rsidP="00B43B15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</w:tr>
      <w:tr w:rsidR="00B43B15" w:rsidRPr="00B43B15" w:rsidTr="00C4234F">
        <w:trPr>
          <w:trHeight w:val="292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B15" w:rsidRPr="00B43B15" w:rsidRDefault="00B43B15" w:rsidP="00B43B15">
            <w:pPr>
              <w:numPr>
                <w:ilvl w:val="0"/>
                <w:numId w:val="1"/>
              </w:numPr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B15" w:rsidRPr="00B43B15" w:rsidRDefault="00B43B15" w:rsidP="00B43B15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B43B15">
              <w:rPr>
                <w:rFonts w:ascii="Times New Roman" w:eastAsia="Constantia" w:hAnsi="Times New Roman" w:cs="Times New Roman"/>
                <w:sz w:val="24"/>
                <w:szCs w:val="24"/>
              </w:rPr>
              <w:t>Шкаф для методической литературы,</w:t>
            </w:r>
          </w:p>
          <w:p w:rsidR="00B43B15" w:rsidRPr="00B43B15" w:rsidRDefault="00B43B15" w:rsidP="00B43B15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B43B15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канцелярии, диагностических пособий</w:t>
            </w: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B15" w:rsidRPr="00B43B15" w:rsidRDefault="00B43B15" w:rsidP="00B43B15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B43B15">
              <w:rPr>
                <w:rFonts w:ascii="Times New Roman" w:eastAsia="Constantia" w:hAnsi="Times New Roman" w:cs="Times New Roman"/>
                <w:sz w:val="24"/>
                <w:szCs w:val="24"/>
              </w:rPr>
              <w:t>1</w:t>
            </w:r>
          </w:p>
        </w:tc>
      </w:tr>
      <w:tr w:rsidR="00B43B15" w:rsidRPr="00B43B15" w:rsidTr="00C4234F">
        <w:trPr>
          <w:trHeight w:val="540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B15" w:rsidRPr="00B43B15" w:rsidRDefault="00B43B15" w:rsidP="00B43B15">
            <w:pPr>
              <w:numPr>
                <w:ilvl w:val="0"/>
                <w:numId w:val="1"/>
              </w:numPr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B15" w:rsidRPr="00B43B15" w:rsidRDefault="00B43B15" w:rsidP="00B43B15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B43B15">
              <w:rPr>
                <w:rFonts w:ascii="Times New Roman" w:eastAsia="Constantia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B15" w:rsidRPr="00B43B15" w:rsidRDefault="00B43B15" w:rsidP="00B43B15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B43B15">
              <w:rPr>
                <w:rFonts w:ascii="Times New Roman" w:eastAsia="Constantia" w:hAnsi="Times New Roman" w:cs="Times New Roman"/>
                <w:sz w:val="24"/>
                <w:szCs w:val="24"/>
              </w:rPr>
              <w:t>1</w:t>
            </w:r>
          </w:p>
        </w:tc>
      </w:tr>
      <w:tr w:rsidR="00B43B15" w:rsidRPr="00B43B15" w:rsidTr="00C4234F">
        <w:trPr>
          <w:trHeight w:val="480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B15" w:rsidRPr="00B43B15" w:rsidRDefault="00B43B15" w:rsidP="00B43B15">
            <w:pPr>
              <w:numPr>
                <w:ilvl w:val="0"/>
                <w:numId w:val="1"/>
              </w:numPr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B15" w:rsidRPr="00B43B15" w:rsidRDefault="00B43B15" w:rsidP="00B43B15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B43B15">
              <w:rPr>
                <w:rFonts w:ascii="Times New Roman" w:eastAsia="Constantia" w:hAnsi="Times New Roman" w:cs="Times New Roman"/>
                <w:sz w:val="24"/>
                <w:szCs w:val="24"/>
              </w:rPr>
              <w:t>Стеллаж для хранения игрушек</w:t>
            </w: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B15" w:rsidRPr="00B43B15" w:rsidRDefault="00B43B15" w:rsidP="00B43B15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B43B15">
              <w:rPr>
                <w:rFonts w:ascii="Times New Roman" w:eastAsia="Constantia" w:hAnsi="Times New Roman" w:cs="Times New Roman"/>
                <w:sz w:val="24"/>
                <w:szCs w:val="24"/>
              </w:rPr>
              <w:t>1</w:t>
            </w:r>
          </w:p>
        </w:tc>
      </w:tr>
      <w:tr w:rsidR="00B43B15" w:rsidRPr="00B43B15" w:rsidTr="00C4234F">
        <w:trPr>
          <w:trHeight w:val="612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B15" w:rsidRPr="00B43B15" w:rsidRDefault="00B43B15" w:rsidP="00B43B15">
            <w:pPr>
              <w:numPr>
                <w:ilvl w:val="0"/>
                <w:numId w:val="1"/>
              </w:numPr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B15" w:rsidRPr="00B43B15" w:rsidRDefault="00B43B15" w:rsidP="00B43B15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B43B15">
              <w:rPr>
                <w:rFonts w:ascii="Times New Roman" w:eastAsia="Constantia" w:hAnsi="Times New Roman" w:cs="Times New Roman"/>
                <w:sz w:val="24"/>
                <w:szCs w:val="24"/>
              </w:rPr>
              <w:t>шторы</w:t>
            </w: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B15" w:rsidRPr="00B43B15" w:rsidRDefault="00B43B15" w:rsidP="00B43B15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B43B15">
              <w:rPr>
                <w:rFonts w:ascii="Times New Roman" w:eastAsia="Constantia" w:hAnsi="Times New Roman" w:cs="Times New Roman"/>
                <w:sz w:val="24"/>
                <w:szCs w:val="24"/>
              </w:rPr>
              <w:t>3</w:t>
            </w:r>
          </w:p>
        </w:tc>
      </w:tr>
      <w:tr w:rsidR="00B43B15" w:rsidRPr="00B43B15" w:rsidTr="00C4234F">
        <w:trPr>
          <w:trHeight w:val="655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B15" w:rsidRPr="00B43B15" w:rsidRDefault="00B43B15" w:rsidP="00B43B15">
            <w:pPr>
              <w:numPr>
                <w:ilvl w:val="0"/>
                <w:numId w:val="1"/>
              </w:numPr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B15" w:rsidRPr="00B43B15" w:rsidRDefault="00B43B15" w:rsidP="00B43B15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B43B15">
              <w:rPr>
                <w:rFonts w:ascii="Times New Roman" w:eastAsia="Constantia" w:hAnsi="Times New Roman" w:cs="Times New Roman"/>
                <w:sz w:val="24"/>
                <w:szCs w:val="24"/>
              </w:rPr>
              <w:t>Световые лампы</w:t>
            </w: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B15" w:rsidRPr="00B43B15" w:rsidRDefault="00B43B15" w:rsidP="00B43B15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B43B15">
              <w:rPr>
                <w:rFonts w:ascii="Times New Roman" w:eastAsia="Constantia" w:hAnsi="Times New Roman" w:cs="Times New Roman"/>
                <w:sz w:val="24"/>
                <w:szCs w:val="24"/>
              </w:rPr>
              <w:t>10</w:t>
            </w:r>
          </w:p>
        </w:tc>
      </w:tr>
      <w:tr w:rsidR="00B43B15" w:rsidRPr="00B43B15" w:rsidTr="004A2718">
        <w:trPr>
          <w:trHeight w:val="765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B15" w:rsidRPr="00B43B15" w:rsidRDefault="00A130F1" w:rsidP="00A130F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  </w:t>
            </w:r>
            <w:r w:rsidR="004A2718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5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B15" w:rsidRPr="00B43B15" w:rsidRDefault="00B43B15" w:rsidP="00B43B15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B43B15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Напольное покрытие </w:t>
            </w: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(палас)</w:t>
            </w: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0F1" w:rsidRDefault="004A2718" w:rsidP="00B43B15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</w:t>
            </w:r>
            <w:r w:rsidR="00B43B15">
              <w:rPr>
                <w:rFonts w:ascii="Times New Roman" w:eastAsia="Constantia" w:hAnsi="Times New Roman" w:cs="Times New Roman"/>
                <w:sz w:val="24"/>
                <w:szCs w:val="24"/>
              </w:rPr>
              <w:t>2</w:t>
            </w:r>
            <w:r w:rsidR="00B43B15" w:rsidRPr="00B43B15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</w:t>
            </w:r>
          </w:p>
          <w:p w:rsidR="00A130F1" w:rsidRDefault="00A130F1" w:rsidP="00B43B15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  <w:p w:rsidR="004A2718" w:rsidRPr="00B43B15" w:rsidRDefault="00B43B15" w:rsidP="00B43B15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B43B15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4A2718" w:rsidRPr="00B43B15" w:rsidTr="004A2718">
        <w:trPr>
          <w:trHeight w:val="165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718" w:rsidRDefault="004A2718" w:rsidP="004A2718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718" w:rsidRDefault="004A2718" w:rsidP="00B43B15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Журнальный стол</w:t>
            </w:r>
          </w:p>
          <w:p w:rsidR="004A2718" w:rsidRPr="00B43B15" w:rsidRDefault="004A2718" w:rsidP="00B43B15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718" w:rsidRDefault="004A2718" w:rsidP="00B43B15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1</w:t>
            </w:r>
          </w:p>
        </w:tc>
      </w:tr>
      <w:tr w:rsidR="004A2718" w:rsidRPr="00B43B15" w:rsidTr="00C4234F">
        <w:trPr>
          <w:trHeight w:val="144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718" w:rsidRDefault="004A2718" w:rsidP="00A130F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      12.</w:t>
            </w:r>
          </w:p>
        </w:tc>
        <w:tc>
          <w:tcPr>
            <w:tcW w:w="5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718" w:rsidRPr="00B43B15" w:rsidRDefault="004A2718" w:rsidP="00B43B15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718" w:rsidRDefault="004A2718" w:rsidP="00B43B15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1</w:t>
            </w:r>
          </w:p>
        </w:tc>
      </w:tr>
    </w:tbl>
    <w:p w:rsidR="00B43B15" w:rsidRDefault="00B43B15" w:rsidP="00B43B15">
      <w:pPr>
        <w:spacing w:line="240" w:lineRule="auto"/>
        <w:jc w:val="center"/>
        <w:rPr>
          <w:rFonts w:ascii="Times New Roman" w:eastAsia="Constantia" w:hAnsi="Times New Roman" w:cs="Times New Roman"/>
          <w:b/>
          <w:sz w:val="24"/>
          <w:szCs w:val="24"/>
        </w:rPr>
      </w:pPr>
    </w:p>
    <w:p w:rsidR="00B43B15" w:rsidRPr="00B43B15" w:rsidRDefault="00B43B15" w:rsidP="00B43B15">
      <w:pPr>
        <w:spacing w:line="240" w:lineRule="auto"/>
        <w:jc w:val="center"/>
        <w:rPr>
          <w:rFonts w:ascii="Times New Roman" w:eastAsia="Constantia" w:hAnsi="Times New Roman" w:cs="Times New Roman"/>
          <w:b/>
          <w:sz w:val="24"/>
          <w:szCs w:val="24"/>
        </w:rPr>
      </w:pPr>
      <w:r w:rsidRPr="00B43B15">
        <w:rPr>
          <w:rFonts w:ascii="Times New Roman" w:eastAsia="Constantia" w:hAnsi="Times New Roman" w:cs="Times New Roman"/>
          <w:b/>
          <w:sz w:val="24"/>
          <w:szCs w:val="24"/>
        </w:rPr>
        <w:t>Кабинет оборудован дидактическими  пособиями:</w:t>
      </w:r>
    </w:p>
    <w:p w:rsidR="00B43B15" w:rsidRPr="00B43B15" w:rsidRDefault="00B43B15" w:rsidP="00B43B15">
      <w:pPr>
        <w:numPr>
          <w:ilvl w:val="0"/>
          <w:numId w:val="2"/>
        </w:numPr>
        <w:spacing w:line="240" w:lineRule="auto"/>
        <w:rPr>
          <w:rFonts w:ascii="Times New Roman" w:eastAsia="Constantia" w:hAnsi="Times New Roman" w:cs="Times New Roman"/>
          <w:sz w:val="24"/>
          <w:szCs w:val="24"/>
        </w:rPr>
      </w:pPr>
      <w:r w:rsidRPr="00B43B15">
        <w:rPr>
          <w:rFonts w:ascii="Times New Roman" w:eastAsia="Constantia" w:hAnsi="Times New Roman" w:cs="Times New Roman"/>
          <w:sz w:val="24"/>
          <w:szCs w:val="24"/>
        </w:rPr>
        <w:t>Пальчиковые куклы, настольные куклы для театрализаций сказок</w:t>
      </w:r>
    </w:p>
    <w:p w:rsidR="00B43B15" w:rsidRPr="00B43B15" w:rsidRDefault="00B43B15" w:rsidP="00B43B15">
      <w:pPr>
        <w:numPr>
          <w:ilvl w:val="0"/>
          <w:numId w:val="2"/>
        </w:numPr>
        <w:spacing w:line="240" w:lineRule="auto"/>
        <w:rPr>
          <w:rFonts w:ascii="Times New Roman" w:eastAsia="Constantia" w:hAnsi="Times New Roman" w:cs="Times New Roman"/>
          <w:sz w:val="24"/>
          <w:szCs w:val="24"/>
        </w:rPr>
      </w:pPr>
      <w:r w:rsidRPr="00B43B15">
        <w:rPr>
          <w:rFonts w:ascii="Times New Roman" w:eastAsia="Constantia" w:hAnsi="Times New Roman" w:cs="Times New Roman"/>
          <w:sz w:val="24"/>
          <w:szCs w:val="24"/>
        </w:rPr>
        <w:t xml:space="preserve">«Сенсорный ящик» - 1 </w:t>
      </w:r>
      <w:proofErr w:type="spellStart"/>
      <w:proofErr w:type="gramStart"/>
      <w:r w:rsidRPr="00B43B15">
        <w:rPr>
          <w:rFonts w:ascii="Times New Roman" w:eastAsia="Constantia" w:hAnsi="Times New Roman" w:cs="Times New Roman"/>
          <w:sz w:val="24"/>
          <w:szCs w:val="24"/>
        </w:rPr>
        <w:t>шт</w:t>
      </w:r>
      <w:proofErr w:type="spellEnd"/>
      <w:proofErr w:type="gramEnd"/>
    </w:p>
    <w:p w:rsidR="00B43B15" w:rsidRPr="00B43B15" w:rsidRDefault="00B43B15" w:rsidP="00B43B15">
      <w:pPr>
        <w:numPr>
          <w:ilvl w:val="0"/>
          <w:numId w:val="2"/>
        </w:numPr>
        <w:spacing w:line="240" w:lineRule="auto"/>
        <w:rPr>
          <w:rFonts w:ascii="Times New Roman" w:eastAsia="Constantia" w:hAnsi="Times New Roman" w:cs="Times New Roman"/>
          <w:sz w:val="24"/>
          <w:szCs w:val="24"/>
        </w:rPr>
      </w:pPr>
      <w:r w:rsidRPr="00B43B15">
        <w:rPr>
          <w:rFonts w:ascii="Times New Roman" w:eastAsia="Constantia" w:hAnsi="Times New Roman" w:cs="Times New Roman"/>
          <w:sz w:val="24"/>
          <w:szCs w:val="24"/>
        </w:rPr>
        <w:t xml:space="preserve">«Текстурированная карусель» - 1 </w:t>
      </w:r>
      <w:proofErr w:type="spellStart"/>
      <w:proofErr w:type="gramStart"/>
      <w:r w:rsidRPr="00B43B15">
        <w:rPr>
          <w:rFonts w:ascii="Times New Roman" w:eastAsia="Constantia" w:hAnsi="Times New Roman" w:cs="Times New Roman"/>
          <w:sz w:val="24"/>
          <w:szCs w:val="24"/>
        </w:rPr>
        <w:t>шт</w:t>
      </w:r>
      <w:proofErr w:type="spellEnd"/>
      <w:proofErr w:type="gramEnd"/>
    </w:p>
    <w:p w:rsidR="00B43B15" w:rsidRPr="00B43B15" w:rsidRDefault="00B43B15" w:rsidP="00B43B15">
      <w:pPr>
        <w:numPr>
          <w:ilvl w:val="0"/>
          <w:numId w:val="2"/>
        </w:numPr>
        <w:spacing w:line="240" w:lineRule="auto"/>
        <w:rPr>
          <w:rFonts w:ascii="Times New Roman" w:eastAsia="Constantia" w:hAnsi="Times New Roman" w:cs="Times New Roman"/>
          <w:sz w:val="24"/>
          <w:szCs w:val="24"/>
        </w:rPr>
      </w:pPr>
      <w:r w:rsidRPr="00B43B15">
        <w:rPr>
          <w:rFonts w:ascii="Times New Roman" w:eastAsia="Constantia" w:hAnsi="Times New Roman" w:cs="Times New Roman"/>
          <w:sz w:val="24"/>
          <w:szCs w:val="24"/>
        </w:rPr>
        <w:t xml:space="preserve">Развивающий центр для слабовидящих – 1 </w:t>
      </w:r>
      <w:proofErr w:type="spellStart"/>
      <w:proofErr w:type="gramStart"/>
      <w:r w:rsidRPr="00B43B15">
        <w:rPr>
          <w:rFonts w:ascii="Times New Roman" w:eastAsia="Constantia" w:hAnsi="Times New Roman" w:cs="Times New Roman"/>
          <w:sz w:val="24"/>
          <w:szCs w:val="24"/>
        </w:rPr>
        <w:t>шт</w:t>
      </w:r>
      <w:proofErr w:type="spellEnd"/>
      <w:proofErr w:type="gramEnd"/>
    </w:p>
    <w:p w:rsidR="00B43B15" w:rsidRPr="00B43B15" w:rsidRDefault="00B43B15" w:rsidP="00B43B15">
      <w:pPr>
        <w:numPr>
          <w:ilvl w:val="0"/>
          <w:numId w:val="2"/>
        </w:numPr>
        <w:spacing w:line="240" w:lineRule="auto"/>
        <w:rPr>
          <w:rFonts w:ascii="Times New Roman" w:eastAsia="Constantia" w:hAnsi="Times New Roman" w:cs="Times New Roman"/>
          <w:sz w:val="24"/>
          <w:szCs w:val="24"/>
        </w:rPr>
      </w:pPr>
      <w:r w:rsidRPr="00B43B15">
        <w:rPr>
          <w:rFonts w:ascii="Times New Roman" w:eastAsia="Constantia" w:hAnsi="Times New Roman" w:cs="Times New Roman"/>
          <w:sz w:val="24"/>
          <w:szCs w:val="24"/>
        </w:rPr>
        <w:t>Различные тактильные заплатки</w:t>
      </w:r>
    </w:p>
    <w:p w:rsidR="00B43B15" w:rsidRPr="00B43B15" w:rsidRDefault="00B43B15" w:rsidP="00B43B15">
      <w:pPr>
        <w:numPr>
          <w:ilvl w:val="0"/>
          <w:numId w:val="2"/>
        </w:numPr>
        <w:spacing w:line="240" w:lineRule="auto"/>
        <w:rPr>
          <w:rFonts w:ascii="Times New Roman" w:eastAsia="Constantia" w:hAnsi="Times New Roman" w:cs="Times New Roman"/>
          <w:sz w:val="24"/>
          <w:szCs w:val="24"/>
        </w:rPr>
      </w:pPr>
      <w:r w:rsidRPr="00B43B15">
        <w:rPr>
          <w:rFonts w:ascii="Times New Roman" w:eastAsia="Constantia" w:hAnsi="Times New Roman" w:cs="Times New Roman"/>
          <w:sz w:val="24"/>
          <w:szCs w:val="24"/>
        </w:rPr>
        <w:t xml:space="preserve">Шнуровки </w:t>
      </w:r>
    </w:p>
    <w:p w:rsidR="00B43B15" w:rsidRPr="00B43B15" w:rsidRDefault="00B43B15" w:rsidP="00B43B15">
      <w:pPr>
        <w:numPr>
          <w:ilvl w:val="0"/>
          <w:numId w:val="2"/>
        </w:numPr>
        <w:spacing w:line="240" w:lineRule="auto"/>
        <w:rPr>
          <w:rFonts w:ascii="Times New Roman" w:eastAsia="Constantia" w:hAnsi="Times New Roman" w:cs="Times New Roman"/>
          <w:sz w:val="24"/>
          <w:szCs w:val="24"/>
        </w:rPr>
      </w:pPr>
      <w:r w:rsidRPr="00B43B15">
        <w:rPr>
          <w:rFonts w:ascii="Times New Roman" w:eastAsia="Constantia" w:hAnsi="Times New Roman" w:cs="Times New Roman"/>
          <w:sz w:val="24"/>
          <w:szCs w:val="24"/>
        </w:rPr>
        <w:t xml:space="preserve">Вентилятор «Фантастик» - 2 </w:t>
      </w:r>
      <w:proofErr w:type="spellStart"/>
      <w:proofErr w:type="gramStart"/>
      <w:r w:rsidRPr="00B43B15">
        <w:rPr>
          <w:rFonts w:ascii="Times New Roman" w:eastAsia="Constantia" w:hAnsi="Times New Roman" w:cs="Times New Roman"/>
          <w:sz w:val="24"/>
          <w:szCs w:val="24"/>
        </w:rPr>
        <w:t>шт</w:t>
      </w:r>
      <w:proofErr w:type="spellEnd"/>
      <w:proofErr w:type="gramEnd"/>
      <w:r w:rsidRPr="00B43B15">
        <w:rPr>
          <w:rFonts w:ascii="Times New Roman" w:eastAsia="Constantia" w:hAnsi="Times New Roman" w:cs="Times New Roman"/>
          <w:sz w:val="24"/>
          <w:szCs w:val="24"/>
        </w:rPr>
        <w:t xml:space="preserve"> </w:t>
      </w:r>
    </w:p>
    <w:p w:rsidR="00B43B15" w:rsidRPr="00B43B15" w:rsidRDefault="00B43B15" w:rsidP="00B43B15">
      <w:pPr>
        <w:numPr>
          <w:ilvl w:val="0"/>
          <w:numId w:val="2"/>
        </w:numPr>
        <w:spacing w:line="240" w:lineRule="auto"/>
        <w:rPr>
          <w:rFonts w:ascii="Times New Roman" w:eastAsia="Constantia" w:hAnsi="Times New Roman" w:cs="Times New Roman"/>
          <w:sz w:val="24"/>
          <w:szCs w:val="24"/>
        </w:rPr>
      </w:pPr>
      <w:r w:rsidRPr="00B43B15">
        <w:rPr>
          <w:rFonts w:ascii="Times New Roman" w:eastAsia="Constantia" w:hAnsi="Times New Roman" w:cs="Times New Roman"/>
          <w:sz w:val="24"/>
          <w:szCs w:val="24"/>
        </w:rPr>
        <w:t>Музыкальные игрушки</w:t>
      </w:r>
    </w:p>
    <w:p w:rsidR="00B43B15" w:rsidRPr="00B43B15" w:rsidRDefault="00B43B15" w:rsidP="00B43B15">
      <w:pPr>
        <w:numPr>
          <w:ilvl w:val="0"/>
          <w:numId w:val="2"/>
        </w:numPr>
        <w:spacing w:line="240" w:lineRule="auto"/>
        <w:rPr>
          <w:rFonts w:ascii="Times New Roman" w:eastAsia="Constantia" w:hAnsi="Times New Roman" w:cs="Times New Roman"/>
          <w:sz w:val="24"/>
          <w:szCs w:val="24"/>
        </w:rPr>
      </w:pPr>
      <w:r w:rsidRPr="00B43B15">
        <w:rPr>
          <w:rFonts w:ascii="Times New Roman" w:eastAsia="Constantia" w:hAnsi="Times New Roman" w:cs="Times New Roman"/>
          <w:sz w:val="24"/>
          <w:szCs w:val="24"/>
        </w:rPr>
        <w:t>Набор ламинированных картинок «Рисуем пластилином»</w:t>
      </w:r>
    </w:p>
    <w:p w:rsidR="00B43B15" w:rsidRPr="00B43B15" w:rsidRDefault="00B43B15" w:rsidP="00B43B15">
      <w:pPr>
        <w:numPr>
          <w:ilvl w:val="0"/>
          <w:numId w:val="2"/>
        </w:numPr>
        <w:spacing w:line="240" w:lineRule="auto"/>
        <w:rPr>
          <w:rFonts w:ascii="Times New Roman" w:eastAsia="Constantia" w:hAnsi="Times New Roman" w:cs="Times New Roman"/>
          <w:sz w:val="24"/>
          <w:szCs w:val="24"/>
        </w:rPr>
      </w:pPr>
      <w:r w:rsidRPr="00B43B15">
        <w:rPr>
          <w:rFonts w:ascii="Times New Roman" w:eastAsia="Constantia" w:hAnsi="Times New Roman" w:cs="Times New Roman"/>
          <w:sz w:val="24"/>
          <w:szCs w:val="24"/>
        </w:rPr>
        <w:t>Напольные сенсорные дорожки  – 2 шт.</w:t>
      </w:r>
    </w:p>
    <w:p w:rsidR="00B43B15" w:rsidRPr="00B43B15" w:rsidRDefault="00B43B15" w:rsidP="00B43B15">
      <w:pPr>
        <w:numPr>
          <w:ilvl w:val="0"/>
          <w:numId w:val="2"/>
        </w:numPr>
        <w:spacing w:line="240" w:lineRule="auto"/>
        <w:rPr>
          <w:rFonts w:ascii="Times New Roman" w:eastAsia="Constantia" w:hAnsi="Times New Roman" w:cs="Times New Roman"/>
          <w:sz w:val="24"/>
          <w:szCs w:val="24"/>
        </w:rPr>
      </w:pPr>
      <w:r w:rsidRPr="00B43B15">
        <w:rPr>
          <w:rFonts w:ascii="Times New Roman" w:eastAsia="Constantia" w:hAnsi="Times New Roman" w:cs="Times New Roman"/>
          <w:sz w:val="24"/>
          <w:szCs w:val="24"/>
        </w:rPr>
        <w:t xml:space="preserve">Калейдоскопы – 3 </w:t>
      </w:r>
      <w:proofErr w:type="spellStart"/>
      <w:proofErr w:type="gramStart"/>
      <w:r w:rsidRPr="00B43B15">
        <w:rPr>
          <w:rFonts w:ascii="Times New Roman" w:eastAsia="Constantia" w:hAnsi="Times New Roman" w:cs="Times New Roman"/>
          <w:sz w:val="24"/>
          <w:szCs w:val="24"/>
        </w:rPr>
        <w:t>шт</w:t>
      </w:r>
      <w:proofErr w:type="spellEnd"/>
      <w:proofErr w:type="gramEnd"/>
    </w:p>
    <w:p w:rsidR="00B43B15" w:rsidRPr="00B43B15" w:rsidRDefault="00B43B15" w:rsidP="00B43B15">
      <w:pPr>
        <w:numPr>
          <w:ilvl w:val="0"/>
          <w:numId w:val="2"/>
        </w:numPr>
        <w:spacing w:line="240" w:lineRule="auto"/>
        <w:rPr>
          <w:rFonts w:ascii="Times New Roman" w:eastAsia="Constantia" w:hAnsi="Times New Roman" w:cs="Times New Roman"/>
          <w:sz w:val="24"/>
          <w:szCs w:val="24"/>
        </w:rPr>
      </w:pPr>
      <w:r w:rsidRPr="00B43B15">
        <w:rPr>
          <w:rFonts w:ascii="Times New Roman" w:eastAsia="Constantia" w:hAnsi="Times New Roman" w:cs="Times New Roman"/>
          <w:sz w:val="24"/>
          <w:szCs w:val="24"/>
        </w:rPr>
        <w:t>Игра «Горка пингвинов»</w:t>
      </w:r>
    </w:p>
    <w:p w:rsidR="00B43B15" w:rsidRPr="00B43B15" w:rsidRDefault="00B43B15" w:rsidP="00B43B15">
      <w:pPr>
        <w:numPr>
          <w:ilvl w:val="0"/>
          <w:numId w:val="2"/>
        </w:numPr>
        <w:spacing w:line="240" w:lineRule="auto"/>
        <w:rPr>
          <w:rFonts w:ascii="Times New Roman" w:eastAsia="Constantia" w:hAnsi="Times New Roman" w:cs="Times New Roman"/>
          <w:sz w:val="24"/>
          <w:szCs w:val="24"/>
        </w:rPr>
      </w:pPr>
      <w:r w:rsidRPr="00B43B15">
        <w:rPr>
          <w:rFonts w:ascii="Times New Roman" w:eastAsia="Constantia" w:hAnsi="Times New Roman" w:cs="Times New Roman"/>
          <w:sz w:val="24"/>
          <w:szCs w:val="24"/>
        </w:rPr>
        <w:lastRenderedPageBreak/>
        <w:t>Мягкая игрушка «Смеющееся животное»</w:t>
      </w:r>
    </w:p>
    <w:p w:rsidR="00B43B15" w:rsidRPr="00B43B15" w:rsidRDefault="00B43B15" w:rsidP="00B43B15">
      <w:pPr>
        <w:numPr>
          <w:ilvl w:val="0"/>
          <w:numId w:val="2"/>
        </w:numPr>
        <w:spacing w:line="240" w:lineRule="auto"/>
        <w:rPr>
          <w:rFonts w:ascii="Times New Roman" w:eastAsia="Constantia" w:hAnsi="Times New Roman" w:cs="Times New Roman"/>
          <w:sz w:val="24"/>
          <w:szCs w:val="24"/>
        </w:rPr>
      </w:pPr>
      <w:r w:rsidRPr="00B43B15">
        <w:rPr>
          <w:rFonts w:ascii="Times New Roman" w:eastAsia="Constantia" w:hAnsi="Times New Roman" w:cs="Times New Roman"/>
          <w:sz w:val="24"/>
          <w:szCs w:val="24"/>
        </w:rPr>
        <w:t xml:space="preserve">Столик песочный – 1 </w:t>
      </w:r>
      <w:proofErr w:type="spellStart"/>
      <w:proofErr w:type="gramStart"/>
      <w:r w:rsidRPr="00B43B15">
        <w:rPr>
          <w:rFonts w:ascii="Times New Roman" w:eastAsia="Constantia" w:hAnsi="Times New Roman" w:cs="Times New Roman"/>
          <w:sz w:val="24"/>
          <w:szCs w:val="24"/>
        </w:rPr>
        <w:t>шт</w:t>
      </w:r>
      <w:proofErr w:type="spellEnd"/>
      <w:proofErr w:type="gramEnd"/>
    </w:p>
    <w:p w:rsidR="00B43B15" w:rsidRPr="00B43B15" w:rsidRDefault="00B43B15" w:rsidP="00B43B15">
      <w:pPr>
        <w:numPr>
          <w:ilvl w:val="0"/>
          <w:numId w:val="2"/>
        </w:numPr>
        <w:spacing w:line="240" w:lineRule="auto"/>
        <w:rPr>
          <w:rFonts w:ascii="Times New Roman" w:eastAsia="Constantia" w:hAnsi="Times New Roman" w:cs="Times New Roman"/>
          <w:sz w:val="24"/>
          <w:szCs w:val="24"/>
        </w:rPr>
      </w:pPr>
      <w:r w:rsidRPr="00B43B15">
        <w:rPr>
          <w:rFonts w:ascii="Times New Roman" w:eastAsia="Constantia" w:hAnsi="Times New Roman" w:cs="Times New Roman"/>
          <w:sz w:val="24"/>
          <w:szCs w:val="24"/>
        </w:rPr>
        <w:t>Массажный коврик «Травка» –  1 шт. из 8 модулей</w:t>
      </w:r>
    </w:p>
    <w:p w:rsidR="00B43B15" w:rsidRPr="00B43B15" w:rsidRDefault="00B43B15" w:rsidP="00B43B15">
      <w:pPr>
        <w:numPr>
          <w:ilvl w:val="0"/>
          <w:numId w:val="2"/>
        </w:numPr>
        <w:spacing w:line="240" w:lineRule="auto"/>
        <w:rPr>
          <w:rFonts w:ascii="Times New Roman" w:eastAsia="Constantia" w:hAnsi="Times New Roman" w:cs="Times New Roman"/>
          <w:sz w:val="24"/>
          <w:szCs w:val="24"/>
        </w:rPr>
      </w:pPr>
      <w:r w:rsidRPr="00B43B15">
        <w:rPr>
          <w:rFonts w:ascii="Times New Roman" w:eastAsia="Constantia" w:hAnsi="Times New Roman" w:cs="Times New Roman"/>
          <w:sz w:val="24"/>
          <w:szCs w:val="24"/>
        </w:rPr>
        <w:t xml:space="preserve">Лабиринт «Сафари» - 1 </w:t>
      </w:r>
      <w:proofErr w:type="spellStart"/>
      <w:proofErr w:type="gramStart"/>
      <w:r w:rsidRPr="00B43B15">
        <w:rPr>
          <w:rFonts w:ascii="Times New Roman" w:eastAsia="Constantia" w:hAnsi="Times New Roman" w:cs="Times New Roman"/>
          <w:sz w:val="24"/>
          <w:szCs w:val="24"/>
        </w:rPr>
        <w:t>шт</w:t>
      </w:r>
      <w:proofErr w:type="spellEnd"/>
      <w:proofErr w:type="gramEnd"/>
    </w:p>
    <w:p w:rsidR="00B43B15" w:rsidRPr="00B43B15" w:rsidRDefault="00B43B15" w:rsidP="00B43B15">
      <w:pPr>
        <w:numPr>
          <w:ilvl w:val="0"/>
          <w:numId w:val="2"/>
        </w:numPr>
        <w:spacing w:line="240" w:lineRule="auto"/>
        <w:rPr>
          <w:rFonts w:ascii="Times New Roman" w:eastAsia="Constantia" w:hAnsi="Times New Roman" w:cs="Times New Roman"/>
          <w:sz w:val="24"/>
          <w:szCs w:val="24"/>
        </w:rPr>
      </w:pPr>
      <w:r w:rsidRPr="00B43B15">
        <w:rPr>
          <w:rFonts w:ascii="Times New Roman" w:eastAsia="Constantia" w:hAnsi="Times New Roman" w:cs="Times New Roman"/>
          <w:sz w:val="24"/>
          <w:szCs w:val="24"/>
        </w:rPr>
        <w:t xml:space="preserve">«Дифракционный барабан» - 1 </w:t>
      </w:r>
      <w:proofErr w:type="spellStart"/>
      <w:proofErr w:type="gramStart"/>
      <w:r w:rsidRPr="00B43B15">
        <w:rPr>
          <w:rFonts w:ascii="Times New Roman" w:eastAsia="Constantia" w:hAnsi="Times New Roman" w:cs="Times New Roman"/>
          <w:sz w:val="24"/>
          <w:szCs w:val="24"/>
        </w:rPr>
        <w:t>шт</w:t>
      </w:r>
      <w:proofErr w:type="spellEnd"/>
      <w:proofErr w:type="gramEnd"/>
    </w:p>
    <w:p w:rsidR="00B43B15" w:rsidRPr="00B43B15" w:rsidRDefault="00B43B15" w:rsidP="00B43B15">
      <w:pPr>
        <w:numPr>
          <w:ilvl w:val="0"/>
          <w:numId w:val="2"/>
        </w:numPr>
        <w:spacing w:line="240" w:lineRule="auto"/>
        <w:rPr>
          <w:rFonts w:ascii="Times New Roman" w:eastAsia="Constantia" w:hAnsi="Times New Roman" w:cs="Times New Roman"/>
          <w:sz w:val="24"/>
          <w:szCs w:val="24"/>
        </w:rPr>
      </w:pPr>
      <w:r w:rsidRPr="00B43B15">
        <w:rPr>
          <w:rFonts w:ascii="Times New Roman" w:eastAsia="Constantia" w:hAnsi="Times New Roman" w:cs="Times New Roman"/>
          <w:sz w:val="24"/>
          <w:szCs w:val="24"/>
        </w:rPr>
        <w:t xml:space="preserve">Стол дидактический, игровой, </w:t>
      </w:r>
      <w:proofErr w:type="spellStart"/>
      <w:r w:rsidRPr="00B43B15">
        <w:rPr>
          <w:rFonts w:ascii="Times New Roman" w:eastAsia="Constantia" w:hAnsi="Times New Roman" w:cs="Times New Roman"/>
          <w:sz w:val="24"/>
          <w:szCs w:val="24"/>
        </w:rPr>
        <w:t>мягконабивной</w:t>
      </w:r>
      <w:proofErr w:type="spellEnd"/>
      <w:r w:rsidRPr="00B43B15">
        <w:rPr>
          <w:rFonts w:ascii="Times New Roman" w:eastAsia="Constantia" w:hAnsi="Times New Roman" w:cs="Times New Roman"/>
          <w:sz w:val="24"/>
          <w:szCs w:val="24"/>
        </w:rPr>
        <w:t xml:space="preserve"> – 1 </w:t>
      </w:r>
      <w:proofErr w:type="spellStart"/>
      <w:proofErr w:type="gramStart"/>
      <w:r w:rsidRPr="00B43B15">
        <w:rPr>
          <w:rFonts w:ascii="Times New Roman" w:eastAsia="Constantia" w:hAnsi="Times New Roman" w:cs="Times New Roman"/>
          <w:sz w:val="24"/>
          <w:szCs w:val="24"/>
        </w:rPr>
        <w:t>шт</w:t>
      </w:r>
      <w:proofErr w:type="spellEnd"/>
      <w:proofErr w:type="gramEnd"/>
    </w:p>
    <w:p w:rsidR="00B43B15" w:rsidRPr="00B43B15" w:rsidRDefault="00B43B15" w:rsidP="00B43B15">
      <w:pPr>
        <w:numPr>
          <w:ilvl w:val="0"/>
          <w:numId w:val="2"/>
        </w:numPr>
        <w:spacing w:line="240" w:lineRule="auto"/>
        <w:rPr>
          <w:rFonts w:ascii="Times New Roman" w:eastAsia="Constantia" w:hAnsi="Times New Roman" w:cs="Times New Roman"/>
          <w:sz w:val="24"/>
          <w:szCs w:val="24"/>
        </w:rPr>
      </w:pPr>
      <w:r w:rsidRPr="00B43B15">
        <w:rPr>
          <w:rFonts w:ascii="Times New Roman" w:eastAsia="Constantia" w:hAnsi="Times New Roman" w:cs="Times New Roman"/>
          <w:sz w:val="24"/>
          <w:szCs w:val="24"/>
        </w:rPr>
        <w:t xml:space="preserve">Сортер – 1 </w:t>
      </w:r>
      <w:proofErr w:type="spellStart"/>
      <w:proofErr w:type="gramStart"/>
      <w:r w:rsidRPr="00B43B15">
        <w:rPr>
          <w:rFonts w:ascii="Times New Roman" w:eastAsia="Constantia" w:hAnsi="Times New Roman" w:cs="Times New Roman"/>
          <w:sz w:val="24"/>
          <w:szCs w:val="24"/>
        </w:rPr>
        <w:t>шт</w:t>
      </w:r>
      <w:proofErr w:type="spellEnd"/>
      <w:proofErr w:type="gramEnd"/>
    </w:p>
    <w:p w:rsidR="00B43B15" w:rsidRPr="00B43B15" w:rsidRDefault="00B43B15" w:rsidP="00B43B15">
      <w:pPr>
        <w:numPr>
          <w:ilvl w:val="0"/>
          <w:numId w:val="2"/>
        </w:numPr>
        <w:spacing w:line="240" w:lineRule="auto"/>
        <w:rPr>
          <w:rFonts w:ascii="Times New Roman" w:eastAsia="Constantia" w:hAnsi="Times New Roman" w:cs="Times New Roman"/>
          <w:sz w:val="24"/>
          <w:szCs w:val="24"/>
        </w:rPr>
      </w:pPr>
      <w:r w:rsidRPr="00B43B15">
        <w:rPr>
          <w:rFonts w:ascii="Times New Roman" w:eastAsia="Constantia" w:hAnsi="Times New Roman" w:cs="Times New Roman"/>
          <w:sz w:val="24"/>
          <w:szCs w:val="24"/>
        </w:rPr>
        <w:t xml:space="preserve">«Мини – </w:t>
      </w:r>
      <w:proofErr w:type="spellStart"/>
      <w:r w:rsidRPr="00B43B15">
        <w:rPr>
          <w:rFonts w:ascii="Times New Roman" w:eastAsia="Constantia" w:hAnsi="Times New Roman" w:cs="Times New Roman"/>
          <w:sz w:val="24"/>
          <w:szCs w:val="24"/>
        </w:rPr>
        <w:t>пазл</w:t>
      </w:r>
      <w:proofErr w:type="spellEnd"/>
      <w:r w:rsidRPr="00B43B15">
        <w:rPr>
          <w:rFonts w:ascii="Times New Roman" w:eastAsia="Constantia" w:hAnsi="Times New Roman" w:cs="Times New Roman"/>
          <w:sz w:val="24"/>
          <w:szCs w:val="24"/>
        </w:rPr>
        <w:t xml:space="preserve">» - 1 </w:t>
      </w:r>
      <w:proofErr w:type="spellStart"/>
      <w:proofErr w:type="gramStart"/>
      <w:r w:rsidRPr="00B43B15">
        <w:rPr>
          <w:rFonts w:ascii="Times New Roman" w:eastAsia="Constantia" w:hAnsi="Times New Roman" w:cs="Times New Roman"/>
          <w:sz w:val="24"/>
          <w:szCs w:val="24"/>
        </w:rPr>
        <w:t>шт</w:t>
      </w:r>
      <w:proofErr w:type="spellEnd"/>
      <w:proofErr w:type="gramEnd"/>
    </w:p>
    <w:p w:rsidR="00B43B15" w:rsidRPr="00B43B15" w:rsidRDefault="00B43B15" w:rsidP="00B43B15">
      <w:pPr>
        <w:numPr>
          <w:ilvl w:val="0"/>
          <w:numId w:val="2"/>
        </w:numPr>
        <w:spacing w:line="240" w:lineRule="auto"/>
        <w:rPr>
          <w:rFonts w:ascii="Times New Roman" w:eastAsia="Constantia" w:hAnsi="Times New Roman" w:cs="Times New Roman"/>
          <w:sz w:val="24"/>
          <w:szCs w:val="24"/>
        </w:rPr>
      </w:pPr>
      <w:r w:rsidRPr="00B43B15">
        <w:rPr>
          <w:rFonts w:ascii="Times New Roman" w:eastAsia="Constantia" w:hAnsi="Times New Roman" w:cs="Times New Roman"/>
          <w:sz w:val="24"/>
          <w:szCs w:val="24"/>
        </w:rPr>
        <w:t xml:space="preserve">«Электронная рыбка» - 1 </w:t>
      </w:r>
      <w:proofErr w:type="spellStart"/>
      <w:proofErr w:type="gramStart"/>
      <w:r w:rsidRPr="00B43B15">
        <w:rPr>
          <w:rFonts w:ascii="Times New Roman" w:eastAsia="Constantia" w:hAnsi="Times New Roman" w:cs="Times New Roman"/>
          <w:sz w:val="24"/>
          <w:szCs w:val="24"/>
        </w:rPr>
        <w:t>шт</w:t>
      </w:r>
      <w:proofErr w:type="spellEnd"/>
      <w:proofErr w:type="gramEnd"/>
    </w:p>
    <w:p w:rsidR="00B43B15" w:rsidRPr="00B43B15" w:rsidRDefault="00B43B15" w:rsidP="00B43B15">
      <w:pPr>
        <w:numPr>
          <w:ilvl w:val="0"/>
          <w:numId w:val="2"/>
        </w:numPr>
        <w:spacing w:line="240" w:lineRule="auto"/>
        <w:rPr>
          <w:rFonts w:ascii="Times New Roman" w:eastAsia="Constantia" w:hAnsi="Times New Roman" w:cs="Times New Roman"/>
          <w:sz w:val="24"/>
          <w:szCs w:val="24"/>
        </w:rPr>
      </w:pPr>
      <w:r w:rsidRPr="00B43B15">
        <w:rPr>
          <w:rFonts w:ascii="Times New Roman" w:eastAsia="Constantia" w:hAnsi="Times New Roman" w:cs="Times New Roman"/>
          <w:sz w:val="24"/>
          <w:szCs w:val="24"/>
        </w:rPr>
        <w:t xml:space="preserve">«Мега-мяч» </w:t>
      </w:r>
      <w:r>
        <w:rPr>
          <w:rFonts w:ascii="Times New Roman" w:eastAsia="Constantia" w:hAnsi="Times New Roman" w:cs="Times New Roman"/>
          <w:sz w:val="24"/>
          <w:szCs w:val="24"/>
        </w:rPr>
        <w:t>- 1 шт</w:t>
      </w:r>
    </w:p>
    <w:p w:rsidR="00B43B15" w:rsidRPr="00B43B15" w:rsidRDefault="00B43B15" w:rsidP="00B43B15">
      <w:pPr>
        <w:numPr>
          <w:ilvl w:val="0"/>
          <w:numId w:val="2"/>
        </w:numPr>
        <w:spacing w:line="240" w:lineRule="auto"/>
        <w:rPr>
          <w:rFonts w:ascii="Times New Roman" w:eastAsia="Constantia" w:hAnsi="Times New Roman" w:cs="Times New Roman"/>
          <w:sz w:val="24"/>
          <w:szCs w:val="24"/>
        </w:rPr>
      </w:pPr>
      <w:r w:rsidRPr="00B43B15">
        <w:rPr>
          <w:rFonts w:ascii="Times New Roman" w:eastAsia="Constantia" w:hAnsi="Times New Roman" w:cs="Times New Roman"/>
          <w:sz w:val="24"/>
          <w:szCs w:val="24"/>
        </w:rPr>
        <w:t xml:space="preserve">«Диско-шар» - 1 </w:t>
      </w:r>
      <w:proofErr w:type="spellStart"/>
      <w:proofErr w:type="gramStart"/>
      <w:r w:rsidRPr="00B43B15">
        <w:rPr>
          <w:rFonts w:ascii="Times New Roman" w:eastAsia="Constantia" w:hAnsi="Times New Roman" w:cs="Times New Roman"/>
          <w:sz w:val="24"/>
          <w:szCs w:val="24"/>
        </w:rPr>
        <w:t>шт</w:t>
      </w:r>
      <w:proofErr w:type="spellEnd"/>
      <w:proofErr w:type="gramEnd"/>
    </w:p>
    <w:p w:rsidR="00B43B15" w:rsidRPr="00B43B15" w:rsidRDefault="00B43B15" w:rsidP="00B43B15">
      <w:pPr>
        <w:numPr>
          <w:ilvl w:val="0"/>
          <w:numId w:val="2"/>
        </w:numPr>
        <w:spacing w:line="240" w:lineRule="auto"/>
        <w:rPr>
          <w:rFonts w:ascii="Times New Roman" w:eastAsia="Constantia" w:hAnsi="Times New Roman" w:cs="Times New Roman"/>
          <w:sz w:val="24"/>
          <w:szCs w:val="24"/>
        </w:rPr>
      </w:pPr>
      <w:r w:rsidRPr="00B43B15">
        <w:rPr>
          <w:rFonts w:ascii="Times New Roman" w:eastAsia="Constantia" w:hAnsi="Times New Roman" w:cs="Times New Roman"/>
          <w:sz w:val="24"/>
          <w:szCs w:val="24"/>
        </w:rPr>
        <w:t xml:space="preserve">«Визуальный дождь» - 2 </w:t>
      </w:r>
      <w:proofErr w:type="spellStart"/>
      <w:proofErr w:type="gramStart"/>
      <w:r w:rsidRPr="00B43B15">
        <w:rPr>
          <w:rFonts w:ascii="Times New Roman" w:eastAsia="Constantia" w:hAnsi="Times New Roman" w:cs="Times New Roman"/>
          <w:sz w:val="24"/>
          <w:szCs w:val="24"/>
        </w:rPr>
        <w:t>шт</w:t>
      </w:r>
      <w:proofErr w:type="spellEnd"/>
      <w:proofErr w:type="gramEnd"/>
    </w:p>
    <w:p w:rsidR="00B43B15" w:rsidRPr="00B43B15" w:rsidRDefault="00B43B15" w:rsidP="00B43B15">
      <w:pPr>
        <w:numPr>
          <w:ilvl w:val="0"/>
          <w:numId w:val="2"/>
        </w:numPr>
        <w:spacing w:line="240" w:lineRule="auto"/>
        <w:rPr>
          <w:rFonts w:ascii="Times New Roman" w:eastAsia="Constantia" w:hAnsi="Times New Roman" w:cs="Times New Roman"/>
          <w:sz w:val="24"/>
          <w:szCs w:val="24"/>
        </w:rPr>
      </w:pPr>
      <w:r w:rsidRPr="00B43B15">
        <w:rPr>
          <w:rFonts w:ascii="Times New Roman" w:eastAsia="Constantia" w:hAnsi="Times New Roman" w:cs="Times New Roman"/>
          <w:sz w:val="24"/>
          <w:szCs w:val="24"/>
        </w:rPr>
        <w:t xml:space="preserve">«Блестящая труба» - 2 </w:t>
      </w:r>
      <w:proofErr w:type="spellStart"/>
      <w:proofErr w:type="gramStart"/>
      <w:r w:rsidRPr="00B43B15">
        <w:rPr>
          <w:rFonts w:ascii="Times New Roman" w:eastAsia="Constantia" w:hAnsi="Times New Roman" w:cs="Times New Roman"/>
          <w:sz w:val="24"/>
          <w:szCs w:val="24"/>
        </w:rPr>
        <w:t>шт</w:t>
      </w:r>
      <w:proofErr w:type="spellEnd"/>
      <w:proofErr w:type="gramEnd"/>
    </w:p>
    <w:p w:rsidR="00B43B15" w:rsidRPr="00B43B15" w:rsidRDefault="00B43B15" w:rsidP="00B43B15">
      <w:pPr>
        <w:numPr>
          <w:ilvl w:val="0"/>
          <w:numId w:val="2"/>
        </w:numPr>
        <w:spacing w:line="240" w:lineRule="auto"/>
        <w:rPr>
          <w:rFonts w:ascii="Times New Roman" w:eastAsia="Constantia" w:hAnsi="Times New Roman" w:cs="Times New Roman"/>
          <w:sz w:val="24"/>
          <w:szCs w:val="24"/>
        </w:rPr>
      </w:pPr>
      <w:r w:rsidRPr="00B43B15">
        <w:rPr>
          <w:rFonts w:ascii="Times New Roman" w:eastAsia="Constantia" w:hAnsi="Times New Roman" w:cs="Times New Roman"/>
          <w:sz w:val="24"/>
          <w:szCs w:val="24"/>
        </w:rPr>
        <w:t>Игра «Водные змейки»</w:t>
      </w:r>
    </w:p>
    <w:p w:rsidR="00B43B15" w:rsidRPr="00B43B15" w:rsidRDefault="00B43B15" w:rsidP="00B43B15">
      <w:pPr>
        <w:numPr>
          <w:ilvl w:val="0"/>
          <w:numId w:val="2"/>
        </w:numPr>
        <w:spacing w:line="240" w:lineRule="auto"/>
        <w:rPr>
          <w:rFonts w:ascii="Times New Roman" w:eastAsia="Constantia" w:hAnsi="Times New Roman" w:cs="Times New Roman"/>
          <w:sz w:val="24"/>
          <w:szCs w:val="24"/>
        </w:rPr>
      </w:pPr>
      <w:r w:rsidRPr="00B43B15">
        <w:rPr>
          <w:rFonts w:ascii="Times New Roman" w:eastAsia="Constantia" w:hAnsi="Times New Roman" w:cs="Times New Roman"/>
          <w:sz w:val="24"/>
          <w:szCs w:val="24"/>
        </w:rPr>
        <w:t>Набор зеркал</w:t>
      </w:r>
    </w:p>
    <w:p w:rsidR="00B43B15" w:rsidRPr="00B43B15" w:rsidRDefault="00B43B15" w:rsidP="00B43B15">
      <w:pPr>
        <w:numPr>
          <w:ilvl w:val="0"/>
          <w:numId w:val="2"/>
        </w:numPr>
        <w:spacing w:line="240" w:lineRule="auto"/>
        <w:rPr>
          <w:rFonts w:ascii="Times New Roman" w:eastAsia="Constantia" w:hAnsi="Times New Roman" w:cs="Times New Roman"/>
          <w:sz w:val="24"/>
          <w:szCs w:val="24"/>
        </w:rPr>
      </w:pPr>
      <w:r w:rsidRPr="00B43B15">
        <w:rPr>
          <w:rFonts w:ascii="Times New Roman" w:eastAsia="Constantia" w:hAnsi="Times New Roman" w:cs="Times New Roman"/>
          <w:sz w:val="24"/>
          <w:szCs w:val="24"/>
        </w:rPr>
        <w:t>«Успокаивающие волны»</w:t>
      </w:r>
    </w:p>
    <w:p w:rsidR="00B43B15" w:rsidRPr="00B43B15" w:rsidRDefault="00B43B15" w:rsidP="00B43B15">
      <w:pPr>
        <w:numPr>
          <w:ilvl w:val="0"/>
          <w:numId w:val="2"/>
        </w:numPr>
        <w:spacing w:line="240" w:lineRule="auto"/>
        <w:rPr>
          <w:rFonts w:ascii="Times New Roman" w:eastAsia="Constantia" w:hAnsi="Times New Roman" w:cs="Times New Roman"/>
          <w:sz w:val="24"/>
          <w:szCs w:val="24"/>
        </w:rPr>
      </w:pPr>
      <w:r w:rsidRPr="00B43B15">
        <w:rPr>
          <w:rFonts w:ascii="Times New Roman" w:eastAsia="Constantia" w:hAnsi="Times New Roman" w:cs="Times New Roman"/>
          <w:sz w:val="24"/>
          <w:szCs w:val="24"/>
        </w:rPr>
        <w:t>Странный мяч</w:t>
      </w:r>
    </w:p>
    <w:p w:rsidR="00B43B15" w:rsidRPr="00B43B15" w:rsidRDefault="00B43B15" w:rsidP="00B43B15">
      <w:pPr>
        <w:numPr>
          <w:ilvl w:val="0"/>
          <w:numId w:val="2"/>
        </w:numPr>
        <w:spacing w:line="240" w:lineRule="auto"/>
        <w:rPr>
          <w:rFonts w:ascii="Times New Roman" w:eastAsia="Constantia" w:hAnsi="Times New Roman" w:cs="Times New Roman"/>
          <w:sz w:val="24"/>
          <w:szCs w:val="24"/>
        </w:rPr>
      </w:pPr>
      <w:r w:rsidRPr="00B43B15">
        <w:rPr>
          <w:rFonts w:ascii="Times New Roman" w:eastAsia="Constantia" w:hAnsi="Times New Roman" w:cs="Times New Roman"/>
          <w:sz w:val="24"/>
          <w:szCs w:val="24"/>
        </w:rPr>
        <w:t>Светящееся яйцо</w:t>
      </w:r>
    </w:p>
    <w:p w:rsidR="00B43B15" w:rsidRPr="00B43B15" w:rsidRDefault="00B43B15" w:rsidP="00B43B15">
      <w:pPr>
        <w:numPr>
          <w:ilvl w:val="0"/>
          <w:numId w:val="2"/>
        </w:numPr>
        <w:spacing w:line="240" w:lineRule="auto"/>
        <w:rPr>
          <w:rFonts w:ascii="Times New Roman" w:eastAsia="Constantia" w:hAnsi="Times New Roman" w:cs="Times New Roman"/>
          <w:sz w:val="24"/>
          <w:szCs w:val="24"/>
        </w:rPr>
      </w:pPr>
      <w:r w:rsidRPr="00B43B15">
        <w:rPr>
          <w:rFonts w:ascii="Times New Roman" w:eastAsia="Constantia" w:hAnsi="Times New Roman" w:cs="Times New Roman"/>
          <w:sz w:val="24"/>
          <w:szCs w:val="24"/>
        </w:rPr>
        <w:t>Игра «шестерня»</w:t>
      </w:r>
    </w:p>
    <w:p w:rsidR="00B43B15" w:rsidRPr="00B43B15" w:rsidRDefault="00B43B15" w:rsidP="00B43B15">
      <w:pPr>
        <w:numPr>
          <w:ilvl w:val="0"/>
          <w:numId w:val="2"/>
        </w:numPr>
        <w:spacing w:line="240" w:lineRule="auto"/>
        <w:rPr>
          <w:rFonts w:ascii="Times New Roman" w:eastAsia="Constantia" w:hAnsi="Times New Roman" w:cs="Times New Roman"/>
          <w:sz w:val="24"/>
          <w:szCs w:val="24"/>
        </w:rPr>
      </w:pPr>
      <w:r w:rsidRPr="00B43B15">
        <w:rPr>
          <w:rFonts w:ascii="Times New Roman" w:eastAsia="Constantia" w:hAnsi="Times New Roman" w:cs="Times New Roman"/>
          <w:sz w:val="24"/>
          <w:szCs w:val="24"/>
        </w:rPr>
        <w:t xml:space="preserve">«Светящийся </w:t>
      </w:r>
      <w:proofErr w:type="spellStart"/>
      <w:r w:rsidRPr="00B43B15">
        <w:rPr>
          <w:rFonts w:ascii="Times New Roman" w:eastAsia="Constantia" w:hAnsi="Times New Roman" w:cs="Times New Roman"/>
          <w:sz w:val="24"/>
          <w:szCs w:val="24"/>
        </w:rPr>
        <w:t>спиннер</w:t>
      </w:r>
      <w:proofErr w:type="spellEnd"/>
      <w:r w:rsidRPr="00B43B15">
        <w:rPr>
          <w:rFonts w:ascii="Times New Roman" w:eastAsia="Constantia" w:hAnsi="Times New Roman" w:cs="Times New Roman"/>
          <w:sz w:val="24"/>
          <w:szCs w:val="24"/>
        </w:rPr>
        <w:t>»</w:t>
      </w:r>
    </w:p>
    <w:p w:rsidR="00B43B15" w:rsidRPr="00B43B15" w:rsidRDefault="00B43B15" w:rsidP="00B43B15">
      <w:pPr>
        <w:numPr>
          <w:ilvl w:val="0"/>
          <w:numId w:val="2"/>
        </w:numPr>
        <w:spacing w:line="240" w:lineRule="auto"/>
        <w:rPr>
          <w:rFonts w:ascii="Times New Roman" w:eastAsia="Constantia" w:hAnsi="Times New Roman" w:cs="Times New Roman"/>
          <w:sz w:val="24"/>
          <w:szCs w:val="24"/>
        </w:rPr>
      </w:pPr>
      <w:r w:rsidRPr="00B43B15">
        <w:rPr>
          <w:rFonts w:ascii="Times New Roman" w:eastAsia="Constantia" w:hAnsi="Times New Roman" w:cs="Times New Roman"/>
          <w:sz w:val="24"/>
          <w:szCs w:val="24"/>
        </w:rPr>
        <w:t xml:space="preserve">Ортопедический коврик -1 </w:t>
      </w:r>
      <w:proofErr w:type="spellStart"/>
      <w:proofErr w:type="gramStart"/>
      <w:r w:rsidRPr="00B43B15">
        <w:rPr>
          <w:rFonts w:ascii="Times New Roman" w:eastAsia="Constantia" w:hAnsi="Times New Roman" w:cs="Times New Roman"/>
          <w:sz w:val="24"/>
          <w:szCs w:val="24"/>
        </w:rPr>
        <w:t>шт</w:t>
      </w:r>
      <w:proofErr w:type="spellEnd"/>
      <w:proofErr w:type="gramEnd"/>
      <w:r w:rsidRPr="00B43B15">
        <w:rPr>
          <w:rFonts w:ascii="Times New Roman" w:eastAsia="Constantia" w:hAnsi="Times New Roman" w:cs="Times New Roman"/>
          <w:sz w:val="24"/>
          <w:szCs w:val="24"/>
        </w:rPr>
        <w:t xml:space="preserve"> из 10 модулей </w:t>
      </w:r>
    </w:p>
    <w:p w:rsidR="00B43B15" w:rsidRPr="00B43B15" w:rsidRDefault="00B43B15" w:rsidP="00B43B15">
      <w:pPr>
        <w:numPr>
          <w:ilvl w:val="0"/>
          <w:numId w:val="2"/>
        </w:numPr>
        <w:spacing w:line="240" w:lineRule="auto"/>
        <w:rPr>
          <w:rFonts w:ascii="Times New Roman" w:eastAsia="Constantia" w:hAnsi="Times New Roman" w:cs="Times New Roman"/>
          <w:sz w:val="24"/>
          <w:szCs w:val="24"/>
        </w:rPr>
      </w:pPr>
      <w:r w:rsidRPr="00B43B15">
        <w:rPr>
          <w:rFonts w:ascii="Times New Roman" w:eastAsia="Constantia" w:hAnsi="Times New Roman" w:cs="Times New Roman"/>
          <w:sz w:val="24"/>
          <w:szCs w:val="24"/>
        </w:rPr>
        <w:t>Качалка «Лошадка» - 1 шт.</w:t>
      </w:r>
    </w:p>
    <w:p w:rsidR="00B43B15" w:rsidRPr="00B43B15" w:rsidRDefault="00B43B15" w:rsidP="00B43B15">
      <w:pPr>
        <w:numPr>
          <w:ilvl w:val="0"/>
          <w:numId w:val="2"/>
        </w:numPr>
        <w:spacing w:line="240" w:lineRule="auto"/>
        <w:rPr>
          <w:rFonts w:ascii="Times New Roman" w:eastAsia="Constantia" w:hAnsi="Times New Roman" w:cs="Times New Roman"/>
          <w:sz w:val="24"/>
          <w:szCs w:val="24"/>
        </w:rPr>
      </w:pPr>
      <w:r w:rsidRPr="00B43B15">
        <w:rPr>
          <w:rFonts w:ascii="Times New Roman" w:eastAsia="Constantia" w:hAnsi="Times New Roman" w:cs="Times New Roman"/>
          <w:sz w:val="24"/>
          <w:szCs w:val="24"/>
        </w:rPr>
        <w:t>Качалка «Петух» - 1 шт.</w:t>
      </w:r>
    </w:p>
    <w:p w:rsidR="00B43B15" w:rsidRPr="00B43B15" w:rsidRDefault="00B43B15" w:rsidP="00B43B15">
      <w:pPr>
        <w:numPr>
          <w:ilvl w:val="0"/>
          <w:numId w:val="2"/>
        </w:numPr>
        <w:spacing w:line="240" w:lineRule="auto"/>
        <w:rPr>
          <w:rFonts w:ascii="Times New Roman" w:eastAsia="Constantia" w:hAnsi="Times New Roman" w:cs="Times New Roman"/>
          <w:sz w:val="24"/>
          <w:szCs w:val="24"/>
        </w:rPr>
      </w:pPr>
      <w:r w:rsidRPr="00B43B15">
        <w:rPr>
          <w:rFonts w:ascii="Times New Roman" w:eastAsia="Constantia" w:hAnsi="Times New Roman" w:cs="Times New Roman"/>
          <w:sz w:val="24"/>
          <w:szCs w:val="24"/>
        </w:rPr>
        <w:t>Горка большая – 1 шт.</w:t>
      </w:r>
    </w:p>
    <w:p w:rsidR="00062017" w:rsidRDefault="00B43B15" w:rsidP="00062017">
      <w:pPr>
        <w:numPr>
          <w:ilvl w:val="0"/>
          <w:numId w:val="2"/>
        </w:numPr>
        <w:spacing w:line="240" w:lineRule="auto"/>
        <w:rPr>
          <w:rFonts w:ascii="Times New Roman" w:eastAsia="Constantia" w:hAnsi="Times New Roman" w:cs="Times New Roman"/>
          <w:sz w:val="24"/>
          <w:szCs w:val="24"/>
        </w:rPr>
      </w:pPr>
      <w:r w:rsidRPr="00B43B15">
        <w:rPr>
          <w:rFonts w:ascii="Times New Roman" w:eastAsia="Constantia" w:hAnsi="Times New Roman" w:cs="Times New Roman"/>
          <w:sz w:val="24"/>
          <w:szCs w:val="24"/>
        </w:rPr>
        <w:t>Множество дидактических пособий</w:t>
      </w:r>
    </w:p>
    <w:p w:rsidR="00062017" w:rsidRPr="00062017" w:rsidRDefault="00062017" w:rsidP="00062017">
      <w:pPr>
        <w:numPr>
          <w:ilvl w:val="0"/>
          <w:numId w:val="2"/>
        </w:numPr>
        <w:spacing w:line="240" w:lineRule="auto"/>
        <w:rPr>
          <w:rFonts w:ascii="Times New Roman" w:eastAsia="Constantia" w:hAnsi="Times New Roman" w:cs="Times New Roman"/>
          <w:sz w:val="24"/>
          <w:szCs w:val="24"/>
        </w:rPr>
      </w:pPr>
      <w:r>
        <w:rPr>
          <w:rFonts w:ascii="Times New Roman" w:eastAsia="Constantia" w:hAnsi="Times New Roman" w:cs="Times New Roman"/>
          <w:sz w:val="24"/>
          <w:szCs w:val="24"/>
        </w:rPr>
        <w:t>Магнитная доска – 1 шт.</w:t>
      </w:r>
      <w:bookmarkStart w:id="0" w:name="_GoBack"/>
      <w:bookmarkEnd w:id="0"/>
    </w:p>
    <w:p w:rsidR="00D6211D" w:rsidRDefault="007C560D"/>
    <w:sectPr w:rsidR="00D6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222F5"/>
    <w:multiLevelType w:val="hybridMultilevel"/>
    <w:tmpl w:val="DB6A2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93542"/>
    <w:multiLevelType w:val="hybridMultilevel"/>
    <w:tmpl w:val="E0723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40"/>
    <w:rsid w:val="00010A07"/>
    <w:rsid w:val="00043D60"/>
    <w:rsid w:val="00062017"/>
    <w:rsid w:val="004A2718"/>
    <w:rsid w:val="00775A40"/>
    <w:rsid w:val="00907AD6"/>
    <w:rsid w:val="00A130F1"/>
    <w:rsid w:val="00B4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6</cp:revision>
  <dcterms:created xsi:type="dcterms:W3CDTF">2022-12-07T04:56:00Z</dcterms:created>
  <dcterms:modified xsi:type="dcterms:W3CDTF">2022-12-08T03:51:00Z</dcterms:modified>
</cp:coreProperties>
</file>