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B" w:rsidRPr="00EA4C6B" w:rsidRDefault="006E0916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  <w:rPr>
          <w:color w:val="000000"/>
          <w:spacing w:val="6"/>
          <w:shd w:val="clear" w:color="auto" w:fill="FFFFFF"/>
        </w:rPr>
      </w:pPr>
      <w:bookmarkStart w:id="0" w:name="_GoBack"/>
      <w:r w:rsidRPr="00EA4C6B">
        <w:rPr>
          <w:shd w:val="clear" w:color="auto" w:fill="FFFFFF"/>
        </w:rPr>
        <w:t xml:space="preserve">В кабинете </w:t>
      </w:r>
      <w:r w:rsidR="00EA4C6B" w:rsidRPr="00EA4C6B">
        <w:rPr>
          <w:shd w:val="clear" w:color="auto" w:fill="FFFFFF"/>
        </w:rPr>
        <w:t>«Телесная интеграция»</w:t>
      </w:r>
      <w:r w:rsidRPr="00EA4C6B">
        <w:rPr>
          <w:shd w:val="clear" w:color="auto" w:fill="FFFFFF"/>
        </w:rPr>
        <w:t xml:space="preserve"> сочетает</w:t>
      </w:r>
      <w:r w:rsidRPr="00EA4C6B">
        <w:rPr>
          <w:shd w:val="clear" w:color="auto" w:fill="FFFFFF"/>
        </w:rPr>
        <w:t>ся</w:t>
      </w:r>
      <w:r w:rsidRPr="00EA4C6B">
        <w:rPr>
          <w:shd w:val="clear" w:color="auto" w:fill="FFFFFF"/>
        </w:rPr>
        <w:t xml:space="preserve"> воздействие на эмоцион</w:t>
      </w:r>
      <w:r w:rsidRPr="00EA4C6B">
        <w:rPr>
          <w:shd w:val="clear" w:color="auto" w:fill="FFFFFF"/>
        </w:rPr>
        <w:t>ально-чувственную сферу ребёнка</w:t>
      </w:r>
      <w:r w:rsidR="00933206" w:rsidRPr="00EA4C6B">
        <w:rPr>
          <w:shd w:val="clear" w:color="auto" w:fill="FFFFFF"/>
        </w:rPr>
        <w:t xml:space="preserve"> с работой</w:t>
      </w:r>
      <w:r w:rsidRPr="00EA4C6B">
        <w:rPr>
          <w:shd w:val="clear" w:color="auto" w:fill="FFFFFF"/>
        </w:rPr>
        <w:t xml:space="preserve"> его телесной структурой на физическом уровне.</w:t>
      </w:r>
      <w:r w:rsidRPr="00EA4C6B">
        <w:rPr>
          <w:shd w:val="clear" w:color="auto" w:fill="FFFFFF"/>
        </w:rPr>
        <w:t xml:space="preserve"> </w:t>
      </w:r>
      <w:r w:rsidR="00933206" w:rsidRPr="00EA4C6B">
        <w:rPr>
          <w:color w:val="000000"/>
          <w:spacing w:val="6"/>
          <w:shd w:val="clear" w:color="auto" w:fill="FFFFFF"/>
        </w:rPr>
        <w:t>У многих детей имеются б</w:t>
      </w:r>
      <w:r w:rsidR="00933206" w:rsidRPr="00EA4C6B">
        <w:rPr>
          <w:color w:val="000000"/>
          <w:spacing w:val="6"/>
          <w:shd w:val="clear" w:color="auto" w:fill="FFFFFF"/>
        </w:rPr>
        <w:t>ольшие трудности в овладении предметными действиями, нарушения мелкой моторики, координации движений, то для работы с ними требуется большая коррекционная работа.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</w:pPr>
      <w:r w:rsidRPr="00EA4C6B">
        <w:t xml:space="preserve"> </w:t>
      </w:r>
      <w:proofErr w:type="gramStart"/>
      <w:r w:rsidRPr="00EA4C6B">
        <w:t>Телесная интеграция: является бессознательным процессом, происходящим в головном мозге (мы не задумываемся о ней, как не задумываемся о дыхании); организует информацию, полученную с помощью органов чувств (вид, звуки, прикосновение, движение, воздействие силы тяжести и положение в пространстве); позволяет нам осмысленно действовать и реагировать на ситуацию, в которой мы находимся (адаптивный ответ);</w:t>
      </w:r>
      <w:proofErr w:type="gramEnd"/>
      <w:r w:rsidRPr="00EA4C6B">
        <w:t xml:space="preserve"> формирует базу для теоретического обучения и социального поведения. Развитие телесной интеграции строится на создании оптимальных условий для получения ребенком достаточной стимуляции сенсорных систем.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</w:pPr>
      <w:r w:rsidRPr="00EA4C6B">
        <w:t>Способность ребенка контролировать телесные проявления является важным моментом его социализации и тесно связана с формированием основных черт его психики. У ребенка возникает ощущение возможности использовать свое тело как инструмент взаимодействия с окружающим миром. Он учатся доверять своему телу, собственным впечатлениям, различать эмоции, усваивает приемы самоконтроля.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</w:pPr>
      <w:r w:rsidRPr="00EA4C6B">
        <w:t>Основные цели: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</w:pPr>
      <w:r w:rsidRPr="00EA4C6B">
        <w:t>-</w:t>
      </w:r>
      <w:r w:rsidRPr="00EA4C6B">
        <w:t>повышение сенсорной чувствительности (чувствительность к звукам (</w:t>
      </w:r>
      <w:proofErr w:type="gramStart"/>
      <w:r w:rsidRPr="00EA4C6B">
        <w:t>громкий</w:t>
      </w:r>
      <w:proofErr w:type="gramEnd"/>
      <w:r w:rsidRPr="00EA4C6B">
        <w:t>, тихий, резкий), тактильная чувствительность (адекватная реакция на соприкосновение с материалами, различными по температуре, фактуре);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</w:pPr>
      <w:r w:rsidRPr="00EA4C6B">
        <w:t>-</w:t>
      </w:r>
      <w:r w:rsidRPr="00EA4C6B">
        <w:t>развитие мелкой и общей моторики (фиксация внимания на ощущениях при выполнении упражнений пальчиковой гимнастики, фиксация внимания на мышечных</w:t>
      </w:r>
      <w:r w:rsidRPr="00EA4C6B">
        <w:t xml:space="preserve"> </w:t>
      </w:r>
      <w:r w:rsidRPr="00EA4C6B">
        <w:t>ощущениях при выполнении физических упражнений для всего тела, фиксация внимания на мышечных ощущениях при действиях с предметами);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</w:pPr>
      <w:r w:rsidRPr="00EA4C6B">
        <w:t>-</w:t>
      </w:r>
      <w:r w:rsidRPr="00EA4C6B">
        <w:t>снятие психомоторного напряжения (адекватная реакция на давление на поверхность тела, адекватная реакция на положение тела (горизонтальное, вертикальное), адекватная реакция на положение частей тела, согласованность действий и движений разных частей тела, целенаправленность и выразительность движений);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</w:pPr>
      <w:r w:rsidRPr="00EA4C6B">
        <w:t>-</w:t>
      </w:r>
      <w:r w:rsidRPr="00EA4C6B">
        <w:t>развитие эмоциональной сферы, навыков общения посредством использования образов, моделирования эмоций, создание положительного эмоционального настроя (адекватная эмоционально-двигательная реакция на прикосновения человека);</w:t>
      </w:r>
    </w:p>
    <w:p w:rsidR="00EA4C6B" w:rsidRPr="00EA4C6B" w:rsidRDefault="00EA4C6B" w:rsidP="00EA4C6B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</w:pPr>
      <w:proofErr w:type="gramStart"/>
      <w:r w:rsidRPr="00EA4C6B">
        <w:t>-</w:t>
      </w:r>
      <w:r w:rsidRPr="00EA4C6B">
        <w:t>развитие зрительного анализатора (прослеживание взглядом за движущимся близко расположенным предметом по горизонтали (по вертикали, по кругу, вперед/назад фиксация взгляда на неподвижном предмете, расположенном (на уровне глаз, выше и ниже уровня глаз) напротив реб</w:t>
      </w:r>
      <w:r w:rsidRPr="00EA4C6B">
        <w:t>енка (справа, слева от ребенка).</w:t>
      </w:r>
      <w:proofErr w:type="gramEnd"/>
    </w:p>
    <w:p w:rsidR="00951504" w:rsidRPr="00EA4C6B" w:rsidRDefault="00951504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</w:pPr>
      <w:r w:rsidRPr="00EA4C6B">
        <w:t>Именно при использовании этого невербального метода (телесно-ориентированные практики) стало возможным работать с маленькими детьми, инвалида</w:t>
      </w:r>
      <w:r w:rsidR="00933206" w:rsidRPr="00EA4C6B">
        <w:t>ми, умственно-отсталыми. Ребёнок</w:t>
      </w:r>
      <w:r w:rsidRPr="00EA4C6B">
        <w:t xml:space="preserve"> не заучивает никаких движений, а погружается в поток</w:t>
      </w:r>
      <w:r w:rsidR="00933206" w:rsidRPr="00EA4C6B">
        <w:t xml:space="preserve"> взаимодействия с педагогом</w:t>
      </w:r>
      <w:r w:rsidRPr="00EA4C6B">
        <w:t xml:space="preserve">, в результате которого на физическом уровне возникает сложная ситуация, которую он может пройти, только лишь преодолев какой-либо зажим в теле. </w:t>
      </w:r>
    </w:p>
    <w:p w:rsidR="00933206" w:rsidRPr="00EA4C6B" w:rsidRDefault="00933206" w:rsidP="00EA4C6B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</w:pPr>
    </w:p>
    <w:p w:rsidR="00951504" w:rsidRPr="00EA4C6B" w:rsidRDefault="00933206" w:rsidP="00EA4C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C6B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</w:p>
    <w:bookmarkEnd w:id="0"/>
    <w:p w:rsidR="00933206" w:rsidRPr="00EA4C6B" w:rsidRDefault="00933206" w:rsidP="00EA4C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3206" w:rsidRPr="00EA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45"/>
    <w:multiLevelType w:val="multilevel"/>
    <w:tmpl w:val="96B65A60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73A34"/>
    <w:multiLevelType w:val="multilevel"/>
    <w:tmpl w:val="2ACE820C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30529"/>
    <w:multiLevelType w:val="multilevel"/>
    <w:tmpl w:val="2D64BA2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F43F4"/>
    <w:multiLevelType w:val="multilevel"/>
    <w:tmpl w:val="4D26133A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74A50"/>
    <w:multiLevelType w:val="multilevel"/>
    <w:tmpl w:val="53B6F038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5"/>
    <w:rsid w:val="006E0916"/>
    <w:rsid w:val="008915FD"/>
    <w:rsid w:val="00933206"/>
    <w:rsid w:val="00951504"/>
    <w:rsid w:val="00987C25"/>
    <w:rsid w:val="00B2524D"/>
    <w:rsid w:val="00E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2020-10-05T07:11:00Z</dcterms:created>
  <dcterms:modified xsi:type="dcterms:W3CDTF">2020-10-05T07:52:00Z</dcterms:modified>
</cp:coreProperties>
</file>